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D6" w:rsidRDefault="008474F9" w:rsidP="000936D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936D6">
        <w:rPr>
          <w:rFonts w:ascii="Times New Roman" w:eastAsia="Times New Roman" w:hAnsi="Times New Roman" w:cs="Times New Roman"/>
          <w:b/>
          <w:bCs/>
          <w:kern w:val="36"/>
          <w:sz w:val="48"/>
          <w:szCs w:val="48"/>
          <w:lang w:eastAsia="es-ES"/>
        </w:rPr>
        <w:fldChar w:fldCharType="begin"/>
      </w:r>
      <w:r w:rsidR="000936D6" w:rsidRPr="000936D6">
        <w:rPr>
          <w:rFonts w:ascii="Times New Roman" w:eastAsia="Times New Roman" w:hAnsi="Times New Roman" w:cs="Times New Roman"/>
          <w:b/>
          <w:bCs/>
          <w:kern w:val="36"/>
          <w:sz w:val="48"/>
          <w:szCs w:val="48"/>
          <w:lang w:eastAsia="es-ES"/>
        </w:rPr>
        <w:instrText xml:space="preserve"> HYPERLINK "http://www.artezblai.com/artezblai/index.php" \o "ARTEZBLAI.COM" </w:instrText>
      </w:r>
      <w:r w:rsidRPr="000936D6">
        <w:rPr>
          <w:rFonts w:ascii="Times New Roman" w:eastAsia="Times New Roman" w:hAnsi="Times New Roman" w:cs="Times New Roman"/>
          <w:b/>
          <w:bCs/>
          <w:kern w:val="36"/>
          <w:sz w:val="48"/>
          <w:szCs w:val="48"/>
          <w:lang w:eastAsia="es-ES"/>
        </w:rPr>
        <w:fldChar w:fldCharType="separate"/>
      </w:r>
      <w:r w:rsidR="000936D6" w:rsidRPr="000936D6">
        <w:rPr>
          <w:rFonts w:ascii="Times New Roman" w:eastAsia="Times New Roman" w:hAnsi="Times New Roman" w:cs="Times New Roman"/>
          <w:b/>
          <w:bCs/>
          <w:color w:val="0000FF"/>
          <w:kern w:val="36"/>
          <w:sz w:val="48"/>
          <w:szCs w:val="48"/>
          <w:u w:val="single"/>
          <w:lang w:eastAsia="es-ES"/>
        </w:rPr>
        <w:t>ARTEZBLAI.COM</w:t>
      </w:r>
      <w:r w:rsidRPr="000936D6">
        <w:rPr>
          <w:rFonts w:ascii="Times New Roman" w:eastAsia="Times New Roman" w:hAnsi="Times New Roman" w:cs="Times New Roman"/>
          <w:b/>
          <w:bCs/>
          <w:kern w:val="36"/>
          <w:sz w:val="48"/>
          <w:szCs w:val="48"/>
          <w:lang w:eastAsia="es-ES"/>
        </w:rPr>
        <w:fldChar w:fldCharType="end"/>
      </w:r>
      <w:r w:rsidR="000936D6" w:rsidRPr="000936D6">
        <w:rPr>
          <w:rFonts w:ascii="Times New Roman" w:eastAsia="Times New Roman" w:hAnsi="Times New Roman" w:cs="Times New Roman"/>
          <w:b/>
          <w:bCs/>
          <w:kern w:val="36"/>
          <w:sz w:val="48"/>
          <w:szCs w:val="48"/>
          <w:lang w:eastAsia="es-ES"/>
        </w:rPr>
        <w:t xml:space="preserve"> </w:t>
      </w:r>
    </w:p>
    <w:p w:rsidR="000936D6" w:rsidRPr="000936D6" w:rsidRDefault="000936D6" w:rsidP="000936D6">
      <w:pPr>
        <w:spacing w:before="100" w:beforeAutospacing="1" w:after="100" w:afterAutospacing="1" w:line="240" w:lineRule="auto"/>
        <w:outlineLvl w:val="0"/>
        <w:rPr>
          <w:rFonts w:ascii="Times New Roman" w:eastAsia="Times New Roman" w:hAnsi="Times New Roman" w:cs="Times New Roman"/>
          <w:bCs/>
          <w:kern w:val="36"/>
          <w:sz w:val="24"/>
          <w:szCs w:val="24"/>
          <w:lang w:eastAsia="es-ES"/>
        </w:rPr>
      </w:pPr>
      <w:r w:rsidRPr="000936D6">
        <w:rPr>
          <w:rFonts w:ascii="Times New Roman" w:eastAsia="Times New Roman" w:hAnsi="Times New Roman" w:cs="Times New Roman"/>
          <w:bCs/>
          <w:kern w:val="36"/>
          <w:sz w:val="24"/>
          <w:szCs w:val="24"/>
          <w:lang w:eastAsia="es-ES"/>
        </w:rPr>
        <w:t>15-04-2013</w:t>
      </w:r>
    </w:p>
    <w:p w:rsidR="000936D6" w:rsidRPr="000936D6" w:rsidRDefault="000936D6" w:rsidP="000936D6">
      <w:pPr>
        <w:pBdr>
          <w:bottom w:val="single" w:sz="6" w:space="1" w:color="auto"/>
        </w:pBdr>
        <w:spacing w:after="0" w:line="240" w:lineRule="auto"/>
        <w:jc w:val="center"/>
        <w:rPr>
          <w:rFonts w:ascii="Arial" w:eastAsia="Times New Roman" w:hAnsi="Arial" w:cs="Arial"/>
          <w:vanish/>
          <w:sz w:val="16"/>
          <w:szCs w:val="16"/>
          <w:lang w:eastAsia="es-ES"/>
        </w:rPr>
      </w:pPr>
      <w:r w:rsidRPr="000936D6">
        <w:rPr>
          <w:rFonts w:ascii="Arial" w:eastAsia="Times New Roman" w:hAnsi="Arial" w:cs="Arial"/>
          <w:vanish/>
          <w:sz w:val="16"/>
          <w:szCs w:val="16"/>
          <w:lang w:eastAsia="es-ES"/>
        </w:rPr>
        <w:t>Principio del formulario</w:t>
      </w:r>
    </w:p>
    <w:p w:rsidR="000936D6" w:rsidRPr="000936D6" w:rsidRDefault="000936D6" w:rsidP="000936D6">
      <w:pPr>
        <w:spacing w:after="0" w:line="240" w:lineRule="auto"/>
        <w:rPr>
          <w:rFonts w:ascii="Times New Roman" w:eastAsia="Times New Roman" w:hAnsi="Times New Roman" w:cs="Times New Roman"/>
          <w:sz w:val="24"/>
          <w:szCs w:val="24"/>
          <w:lang w:eastAsia="es-ES"/>
        </w:rPr>
      </w:pPr>
    </w:p>
    <w:p w:rsidR="000936D6" w:rsidRPr="000936D6" w:rsidRDefault="000936D6" w:rsidP="000936D6">
      <w:pPr>
        <w:pBdr>
          <w:top w:val="single" w:sz="6" w:space="1" w:color="auto"/>
        </w:pBdr>
        <w:spacing w:after="0" w:line="240" w:lineRule="auto"/>
        <w:rPr>
          <w:rFonts w:ascii="Arial" w:eastAsia="Times New Roman" w:hAnsi="Arial" w:cs="Arial"/>
          <w:b/>
          <w:vanish/>
          <w:sz w:val="16"/>
          <w:szCs w:val="16"/>
          <w:lang w:eastAsia="es-ES"/>
        </w:rPr>
      </w:pPr>
      <w:r w:rsidRPr="000936D6">
        <w:rPr>
          <w:rFonts w:ascii="Arial" w:eastAsia="Times New Roman" w:hAnsi="Arial" w:cs="Arial"/>
          <w:b/>
          <w:vanish/>
          <w:sz w:val="16"/>
          <w:szCs w:val="16"/>
          <w:lang w:eastAsia="es-ES"/>
        </w:rPr>
        <w:t>Final del formulario</w:t>
      </w:r>
    </w:p>
    <w:p w:rsidR="000936D6" w:rsidRPr="000936D6" w:rsidRDefault="008474F9" w:rsidP="000936D6">
      <w:pPr>
        <w:spacing w:after="0" w:line="240" w:lineRule="auto"/>
        <w:rPr>
          <w:rFonts w:ascii="Times New Roman" w:eastAsia="Times New Roman" w:hAnsi="Times New Roman" w:cs="Times New Roman"/>
          <w:b/>
          <w:sz w:val="24"/>
          <w:szCs w:val="24"/>
          <w:lang w:eastAsia="es-ES"/>
        </w:rPr>
      </w:pPr>
      <w:hyperlink r:id="rId5" w:history="1">
        <w:r w:rsidR="000936D6" w:rsidRPr="000936D6">
          <w:rPr>
            <w:rFonts w:ascii="Times New Roman" w:eastAsia="Times New Roman" w:hAnsi="Times New Roman" w:cs="Times New Roman"/>
            <w:b/>
            <w:bCs/>
            <w:color w:val="0000FF"/>
            <w:sz w:val="36"/>
            <w:szCs w:val="36"/>
            <w:lang w:eastAsia="es-ES"/>
          </w:rPr>
          <w:t xml:space="preserve">La </w:t>
        </w:r>
        <w:proofErr w:type="spellStart"/>
        <w:r w:rsidR="000936D6" w:rsidRPr="000936D6">
          <w:rPr>
            <w:rFonts w:ascii="Times New Roman" w:eastAsia="Times New Roman" w:hAnsi="Times New Roman" w:cs="Times New Roman"/>
            <w:b/>
            <w:bCs/>
            <w:color w:val="0000FF"/>
            <w:sz w:val="36"/>
            <w:szCs w:val="36"/>
            <w:lang w:eastAsia="es-ES"/>
          </w:rPr>
          <w:t>Mostra</w:t>
        </w:r>
        <w:proofErr w:type="spellEnd"/>
        <w:r w:rsidR="000936D6" w:rsidRPr="000936D6">
          <w:rPr>
            <w:rFonts w:ascii="Times New Roman" w:eastAsia="Times New Roman" w:hAnsi="Times New Roman" w:cs="Times New Roman"/>
            <w:b/>
            <w:bCs/>
            <w:color w:val="0000FF"/>
            <w:sz w:val="36"/>
            <w:szCs w:val="36"/>
            <w:lang w:eastAsia="es-ES"/>
          </w:rPr>
          <w:t xml:space="preserve"> </w:t>
        </w:r>
        <w:proofErr w:type="spellStart"/>
        <w:r w:rsidR="000936D6" w:rsidRPr="000936D6">
          <w:rPr>
            <w:rFonts w:ascii="Times New Roman" w:eastAsia="Times New Roman" w:hAnsi="Times New Roman" w:cs="Times New Roman"/>
            <w:b/>
            <w:bCs/>
            <w:color w:val="0000FF"/>
            <w:sz w:val="36"/>
            <w:szCs w:val="36"/>
            <w:lang w:eastAsia="es-ES"/>
          </w:rPr>
          <w:t>d’Igualada</w:t>
        </w:r>
        <w:proofErr w:type="spellEnd"/>
        <w:r w:rsidR="000936D6" w:rsidRPr="000936D6">
          <w:rPr>
            <w:rFonts w:ascii="Times New Roman" w:eastAsia="Times New Roman" w:hAnsi="Times New Roman" w:cs="Times New Roman"/>
            <w:b/>
            <w:bCs/>
            <w:color w:val="0000FF"/>
            <w:sz w:val="36"/>
            <w:szCs w:val="36"/>
            <w:lang w:eastAsia="es-ES"/>
          </w:rPr>
          <w:t xml:space="preserve"> finaliza la 24a edición con una ocupación media del 89% de los teatros </w:t>
        </w:r>
      </w:hyperlink>
    </w:p>
    <w:p w:rsid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810000" cy="2533650"/>
            <wp:effectExtent l="19050" t="0" r="0" b="0"/>
            <wp:docPr id="6" name="Imagen 6" descr="Mostra Igua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stra Igualada"/>
                    <pic:cNvPicPr>
                      <a:picLocks noChangeAspect="1" noChangeArrowheads="1"/>
                    </pic:cNvPicPr>
                  </pic:nvPicPr>
                  <pic:blipFill>
                    <a:blip r:embed="rId6"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Fira</w:t>
      </w:r>
      <w:proofErr w:type="spellEnd"/>
      <w:r w:rsidRPr="000936D6">
        <w:rPr>
          <w:rFonts w:ascii="Times New Roman" w:eastAsia="Times New Roman" w:hAnsi="Times New Roman" w:cs="Times New Roman"/>
          <w:sz w:val="24"/>
          <w:szCs w:val="24"/>
          <w:lang w:eastAsia="es-ES"/>
        </w:rPr>
        <w:t xml:space="preserve"> de </w:t>
      </w:r>
      <w:proofErr w:type="spellStart"/>
      <w:r w:rsidRPr="000936D6">
        <w:rPr>
          <w:rFonts w:ascii="Times New Roman" w:eastAsia="Times New Roman" w:hAnsi="Times New Roman" w:cs="Times New Roman"/>
          <w:sz w:val="24"/>
          <w:szCs w:val="24"/>
          <w:lang w:eastAsia="es-ES"/>
        </w:rPr>
        <w:t>teatre</w:t>
      </w:r>
      <w:proofErr w:type="spellEnd"/>
      <w:r w:rsidRPr="000936D6">
        <w:rPr>
          <w:rFonts w:ascii="Times New Roman" w:eastAsia="Times New Roman" w:hAnsi="Times New Roman" w:cs="Times New Roman"/>
          <w:sz w:val="24"/>
          <w:szCs w:val="24"/>
          <w:lang w:eastAsia="es-ES"/>
        </w:rPr>
        <w:t xml:space="preserve"> infantil i juvenil celebrada entre el 11 y el 14 de abril ha reunido, entre los espectáculos de calle y de interior a unos 26.000 espectadores y en cerca de la mitad de los espectáculos de sala han colgado el cartel de agotadas localidades con una media de ocupación de 15 puntos mayor que en ediciones anteriores. </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 </w:t>
      </w:r>
      <w:proofErr w:type="spellStart"/>
      <w:r w:rsidRPr="000936D6">
        <w:rPr>
          <w:rFonts w:ascii="Times New Roman" w:eastAsia="Times New Roman" w:hAnsi="Times New Roman" w:cs="Times New Roman"/>
          <w:sz w:val="24"/>
          <w:szCs w:val="24"/>
          <w:lang w:eastAsia="es-ES"/>
        </w:rPr>
        <w:t>Fira</w:t>
      </w:r>
      <w:proofErr w:type="spellEnd"/>
      <w:r w:rsidRPr="000936D6">
        <w:rPr>
          <w:rFonts w:ascii="Times New Roman" w:eastAsia="Times New Roman" w:hAnsi="Times New Roman" w:cs="Times New Roman"/>
          <w:sz w:val="24"/>
          <w:szCs w:val="24"/>
          <w:lang w:eastAsia="es-ES"/>
        </w:rPr>
        <w:t xml:space="preserve"> de </w:t>
      </w:r>
      <w:proofErr w:type="spellStart"/>
      <w:r w:rsidRPr="000936D6">
        <w:rPr>
          <w:rFonts w:ascii="Times New Roman" w:eastAsia="Times New Roman" w:hAnsi="Times New Roman" w:cs="Times New Roman"/>
          <w:sz w:val="24"/>
          <w:szCs w:val="24"/>
          <w:lang w:eastAsia="es-ES"/>
        </w:rPr>
        <w:t>teatre</w:t>
      </w:r>
      <w:proofErr w:type="spellEnd"/>
      <w:r w:rsidRPr="000936D6">
        <w:rPr>
          <w:rFonts w:ascii="Times New Roman" w:eastAsia="Times New Roman" w:hAnsi="Times New Roman" w:cs="Times New Roman"/>
          <w:sz w:val="24"/>
          <w:szCs w:val="24"/>
          <w:lang w:eastAsia="es-ES"/>
        </w:rPr>
        <w:t xml:space="preserve"> infantil i juvenil, cerró su 24ª edición con una valoración muy positiva respecto el número de espectadores. El aforo de las salas ha tenido la ocupación más alta de las últimas ediciones, situándose en un 89%, un 20% más que el 2012. En total,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ha colgado el cartel de vendidas todas las localidades para 21 funciones, lo que supone un 45% de las representaciones programadas en espacios cerrados. Respecto a los espectáculos de calles, los pasacalles y los talleres programados, se estima que han pasado 18.000 espectadores, en gran parte, gracias al buen tiempo de primavera-verano que ha acompañado a la feria. Todo ello, supone un total de 26.000 espectadores, manteniendo la asistencia de la pasada edición.</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Los espectáculos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de este año finalizarán esta tarde con las actuaciones de </w:t>
      </w:r>
      <w:proofErr w:type="spellStart"/>
      <w:r w:rsidRPr="000936D6">
        <w:rPr>
          <w:rFonts w:ascii="Times New Roman" w:eastAsia="Times New Roman" w:hAnsi="Times New Roman" w:cs="Times New Roman"/>
          <w:sz w:val="24"/>
          <w:szCs w:val="24"/>
          <w:lang w:eastAsia="es-ES"/>
        </w:rPr>
        <w:t>Electrotoylets</w:t>
      </w:r>
      <w:proofErr w:type="spellEnd"/>
      <w:r w:rsidRPr="000936D6">
        <w:rPr>
          <w:rFonts w:ascii="Times New Roman" w:eastAsia="Times New Roman" w:hAnsi="Times New Roman" w:cs="Times New Roman"/>
          <w:sz w:val="24"/>
          <w:szCs w:val="24"/>
          <w:lang w:eastAsia="es-ES"/>
        </w:rPr>
        <w:t xml:space="preserve"> que presentarán "</w:t>
      </w:r>
      <w:proofErr w:type="spellStart"/>
      <w:r w:rsidRPr="000936D6">
        <w:rPr>
          <w:rFonts w:ascii="Times New Roman" w:eastAsia="Times New Roman" w:hAnsi="Times New Roman" w:cs="Times New Roman"/>
          <w:sz w:val="24"/>
          <w:szCs w:val="24"/>
          <w:lang w:eastAsia="es-ES"/>
        </w:rPr>
        <w:t>S'ha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acabat</w:t>
      </w:r>
      <w:proofErr w:type="spellEnd"/>
      <w:r w:rsidRPr="000936D6">
        <w:rPr>
          <w:rFonts w:ascii="Times New Roman" w:eastAsia="Times New Roman" w:hAnsi="Times New Roman" w:cs="Times New Roman"/>
          <w:sz w:val="24"/>
          <w:szCs w:val="24"/>
          <w:lang w:eastAsia="es-ES"/>
        </w:rPr>
        <w:t xml:space="preserve"> el </w:t>
      </w:r>
      <w:proofErr w:type="spellStart"/>
      <w:r w:rsidRPr="000936D6">
        <w:rPr>
          <w:rFonts w:ascii="Times New Roman" w:eastAsia="Times New Roman" w:hAnsi="Times New Roman" w:cs="Times New Roman"/>
          <w:sz w:val="24"/>
          <w:szCs w:val="24"/>
          <w:lang w:eastAsia="es-ES"/>
        </w:rPr>
        <w:t>bròquil</w:t>
      </w:r>
      <w:proofErr w:type="spellEnd"/>
      <w:r w:rsidRPr="000936D6">
        <w:rPr>
          <w:rFonts w:ascii="Times New Roman" w:eastAsia="Times New Roman" w:hAnsi="Times New Roman" w:cs="Times New Roman"/>
          <w:sz w:val="24"/>
          <w:szCs w:val="24"/>
          <w:lang w:eastAsia="es-ES"/>
        </w:rPr>
        <w:t xml:space="preserve">!" al </w:t>
      </w:r>
      <w:proofErr w:type="spellStart"/>
      <w:r w:rsidRPr="000936D6">
        <w:rPr>
          <w:rFonts w:ascii="Times New Roman" w:eastAsia="Times New Roman" w:hAnsi="Times New Roman" w:cs="Times New Roman"/>
          <w:sz w:val="24"/>
          <w:szCs w:val="24"/>
          <w:lang w:eastAsia="es-ES"/>
        </w:rPr>
        <w:t>Teatre</w:t>
      </w:r>
      <w:proofErr w:type="spellEnd"/>
      <w:r w:rsidRPr="000936D6">
        <w:rPr>
          <w:rFonts w:ascii="Times New Roman" w:eastAsia="Times New Roman" w:hAnsi="Times New Roman" w:cs="Times New Roman"/>
          <w:sz w:val="24"/>
          <w:szCs w:val="24"/>
          <w:lang w:eastAsia="es-ES"/>
        </w:rPr>
        <w:t xml:space="preserve"> Municipal del </w:t>
      </w:r>
      <w:proofErr w:type="spellStart"/>
      <w:r w:rsidRPr="000936D6">
        <w:rPr>
          <w:rFonts w:ascii="Times New Roman" w:eastAsia="Times New Roman" w:hAnsi="Times New Roman" w:cs="Times New Roman"/>
          <w:sz w:val="24"/>
          <w:szCs w:val="24"/>
          <w:lang w:eastAsia="es-ES"/>
        </w:rPr>
        <w:t>Ateneu</w:t>
      </w:r>
      <w:proofErr w:type="spellEnd"/>
      <w:r w:rsidRPr="000936D6">
        <w:rPr>
          <w:rFonts w:ascii="Times New Roman" w:eastAsia="Times New Roman" w:hAnsi="Times New Roman" w:cs="Times New Roman"/>
          <w:sz w:val="24"/>
          <w:szCs w:val="24"/>
          <w:lang w:eastAsia="es-ES"/>
        </w:rPr>
        <w:t xml:space="preserve"> con las entradas agotadas y "</w:t>
      </w:r>
      <w:proofErr w:type="spellStart"/>
      <w:r w:rsidRPr="000936D6">
        <w:rPr>
          <w:rFonts w:ascii="Times New Roman" w:eastAsia="Times New Roman" w:hAnsi="Times New Roman" w:cs="Times New Roman"/>
          <w:sz w:val="24"/>
          <w:szCs w:val="24"/>
          <w:lang w:eastAsia="es-ES"/>
        </w:rPr>
        <w:t>Evolution</w:t>
      </w:r>
      <w:proofErr w:type="spellEnd"/>
      <w:r w:rsidRPr="000936D6">
        <w:rPr>
          <w:rFonts w:ascii="Times New Roman" w:eastAsia="Times New Roman" w:hAnsi="Times New Roman" w:cs="Times New Roman"/>
          <w:sz w:val="24"/>
          <w:szCs w:val="24"/>
          <w:lang w:eastAsia="es-ES"/>
        </w:rPr>
        <w:t xml:space="preserve">" de la </w:t>
      </w:r>
      <w:proofErr w:type="spellStart"/>
      <w:r w:rsidRPr="000936D6">
        <w:rPr>
          <w:rFonts w:ascii="Times New Roman" w:eastAsia="Times New Roman" w:hAnsi="Times New Roman" w:cs="Times New Roman"/>
          <w:sz w:val="24"/>
          <w:szCs w:val="24"/>
          <w:lang w:eastAsia="es-ES"/>
        </w:rPr>
        <w:t>Cia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Brincadeira</w:t>
      </w:r>
      <w:proofErr w:type="spellEnd"/>
      <w:r w:rsidRPr="000936D6">
        <w:rPr>
          <w:rFonts w:ascii="Times New Roman" w:eastAsia="Times New Roman" w:hAnsi="Times New Roman" w:cs="Times New Roman"/>
          <w:sz w:val="24"/>
          <w:szCs w:val="24"/>
          <w:lang w:eastAsia="es-ES"/>
        </w:rPr>
        <w:t xml:space="preserve"> que se estrenará en la plaza del </w:t>
      </w:r>
      <w:proofErr w:type="spellStart"/>
      <w:r w:rsidRPr="000936D6">
        <w:rPr>
          <w:rFonts w:ascii="Times New Roman" w:eastAsia="Times New Roman" w:hAnsi="Times New Roman" w:cs="Times New Roman"/>
          <w:sz w:val="24"/>
          <w:szCs w:val="24"/>
          <w:lang w:eastAsia="es-ES"/>
        </w:rPr>
        <w:t>Ajuntament</w:t>
      </w:r>
      <w:proofErr w:type="spellEnd"/>
      <w:r w:rsidRPr="000936D6">
        <w:rPr>
          <w:rFonts w:ascii="Times New Roman" w:eastAsia="Times New Roman" w:hAnsi="Times New Roman" w:cs="Times New Roman"/>
          <w:sz w:val="24"/>
          <w:szCs w:val="24"/>
          <w:lang w:eastAsia="es-ES"/>
        </w:rPr>
        <w:t xml:space="preserve">. Durante estos cuatro días de espectáculos, </w:t>
      </w:r>
      <w:r w:rsidRPr="002A7790">
        <w:rPr>
          <w:rFonts w:ascii="Times New Roman" w:eastAsia="Times New Roman" w:hAnsi="Times New Roman" w:cs="Times New Roman"/>
          <w:sz w:val="24"/>
          <w:szCs w:val="24"/>
          <w:highlight w:val="green"/>
          <w:lang w:eastAsia="es-ES"/>
        </w:rPr>
        <w:t xml:space="preserve">La </w:t>
      </w:r>
      <w:proofErr w:type="spellStart"/>
      <w:r w:rsidRPr="002A7790">
        <w:rPr>
          <w:rFonts w:ascii="Times New Roman" w:eastAsia="Times New Roman" w:hAnsi="Times New Roman" w:cs="Times New Roman"/>
          <w:sz w:val="24"/>
          <w:szCs w:val="24"/>
          <w:highlight w:val="green"/>
          <w:lang w:eastAsia="es-ES"/>
        </w:rPr>
        <w:t>Mostra</w:t>
      </w:r>
      <w:proofErr w:type="spellEnd"/>
      <w:r w:rsidRPr="002A7790">
        <w:rPr>
          <w:rFonts w:ascii="Times New Roman" w:eastAsia="Times New Roman" w:hAnsi="Times New Roman" w:cs="Times New Roman"/>
          <w:sz w:val="24"/>
          <w:szCs w:val="24"/>
          <w:highlight w:val="green"/>
          <w:lang w:eastAsia="es-ES"/>
        </w:rPr>
        <w:t xml:space="preserve"> ha acogido hasta 18 estrenos que han contado con el favor del</w:t>
      </w:r>
      <w:r w:rsidRPr="000936D6">
        <w:rPr>
          <w:rFonts w:ascii="Times New Roman" w:eastAsia="Times New Roman" w:hAnsi="Times New Roman" w:cs="Times New Roman"/>
          <w:sz w:val="24"/>
          <w:szCs w:val="24"/>
          <w:lang w:eastAsia="es-ES"/>
        </w:rPr>
        <w:t xml:space="preserve"> </w:t>
      </w:r>
      <w:r w:rsidRPr="002A7790">
        <w:rPr>
          <w:rFonts w:ascii="Times New Roman" w:eastAsia="Times New Roman" w:hAnsi="Times New Roman" w:cs="Times New Roman"/>
          <w:sz w:val="24"/>
          <w:szCs w:val="24"/>
          <w:highlight w:val="green"/>
          <w:lang w:eastAsia="es-ES"/>
        </w:rPr>
        <w:t xml:space="preserve">público. Entre ellos cabe destacar el de la compañía andaluza La </w:t>
      </w:r>
      <w:proofErr w:type="spellStart"/>
      <w:r w:rsidRPr="002A7790">
        <w:rPr>
          <w:rFonts w:ascii="Times New Roman" w:eastAsia="Times New Roman" w:hAnsi="Times New Roman" w:cs="Times New Roman"/>
          <w:sz w:val="24"/>
          <w:szCs w:val="24"/>
          <w:highlight w:val="green"/>
          <w:lang w:eastAsia="es-ES"/>
        </w:rPr>
        <w:t>Rous</w:t>
      </w:r>
      <w:proofErr w:type="spellEnd"/>
      <w:r w:rsidRPr="002A7790">
        <w:rPr>
          <w:rFonts w:ascii="Times New Roman" w:eastAsia="Times New Roman" w:hAnsi="Times New Roman" w:cs="Times New Roman"/>
          <w:sz w:val="24"/>
          <w:szCs w:val="24"/>
          <w:highlight w:val="green"/>
          <w:lang w:eastAsia="es-ES"/>
        </w:rPr>
        <w:t xml:space="preserve"> que ayer estrenó "Una niña",</w:t>
      </w:r>
      <w:r w:rsidRPr="000936D6">
        <w:rPr>
          <w:rFonts w:ascii="Times New Roman" w:eastAsia="Times New Roman" w:hAnsi="Times New Roman" w:cs="Times New Roman"/>
          <w:sz w:val="24"/>
          <w:szCs w:val="24"/>
          <w:lang w:eastAsia="es-ES"/>
        </w:rPr>
        <w:t xml:space="preserve"> el "</w:t>
      </w:r>
      <w:proofErr w:type="spellStart"/>
      <w:r w:rsidRPr="000936D6">
        <w:rPr>
          <w:rFonts w:ascii="Times New Roman" w:eastAsia="Times New Roman" w:hAnsi="Times New Roman" w:cs="Times New Roman"/>
          <w:sz w:val="24"/>
          <w:szCs w:val="24"/>
          <w:lang w:eastAsia="es-ES"/>
        </w:rPr>
        <w:t>Sense</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solta</w:t>
      </w:r>
      <w:proofErr w:type="spellEnd"/>
      <w:r w:rsidRPr="000936D6">
        <w:rPr>
          <w:rFonts w:ascii="Times New Roman" w:eastAsia="Times New Roman" w:hAnsi="Times New Roman" w:cs="Times New Roman"/>
          <w:sz w:val="24"/>
          <w:szCs w:val="24"/>
          <w:lang w:eastAsia="es-ES"/>
        </w:rPr>
        <w:t xml:space="preserve">" de los manresanos </w:t>
      </w:r>
      <w:proofErr w:type="spellStart"/>
      <w:r w:rsidRPr="000936D6">
        <w:rPr>
          <w:rFonts w:ascii="Times New Roman" w:eastAsia="Times New Roman" w:hAnsi="Times New Roman" w:cs="Times New Roman"/>
          <w:sz w:val="24"/>
          <w:szCs w:val="24"/>
          <w:lang w:eastAsia="es-ES"/>
        </w:rPr>
        <w:t>Teatre</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Mòbil</w:t>
      </w:r>
      <w:proofErr w:type="spellEnd"/>
      <w:r w:rsidRPr="000936D6">
        <w:rPr>
          <w:rFonts w:ascii="Times New Roman" w:eastAsia="Times New Roman" w:hAnsi="Times New Roman" w:cs="Times New Roman"/>
          <w:sz w:val="24"/>
          <w:szCs w:val="24"/>
          <w:lang w:eastAsia="es-ES"/>
        </w:rPr>
        <w:t>, "</w:t>
      </w:r>
      <w:proofErr w:type="spellStart"/>
      <w:r w:rsidRPr="000936D6">
        <w:rPr>
          <w:rFonts w:ascii="Times New Roman" w:eastAsia="Times New Roman" w:hAnsi="Times New Roman" w:cs="Times New Roman"/>
          <w:sz w:val="24"/>
          <w:szCs w:val="24"/>
          <w:lang w:eastAsia="es-ES"/>
        </w:rPr>
        <w:t>Paperipècia</w:t>
      </w:r>
      <w:proofErr w:type="spellEnd"/>
      <w:r w:rsidRPr="000936D6">
        <w:rPr>
          <w:rFonts w:ascii="Times New Roman" w:eastAsia="Times New Roman" w:hAnsi="Times New Roman" w:cs="Times New Roman"/>
          <w:sz w:val="24"/>
          <w:szCs w:val="24"/>
          <w:lang w:eastAsia="es-ES"/>
        </w:rPr>
        <w:t xml:space="preserve">", del también manresano Marcel Gros que inauguró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de este año o </w:t>
      </w:r>
      <w:proofErr w:type="spellStart"/>
      <w:r w:rsidRPr="000936D6">
        <w:rPr>
          <w:rFonts w:ascii="Times New Roman" w:eastAsia="Times New Roman" w:hAnsi="Times New Roman" w:cs="Times New Roman"/>
          <w:sz w:val="24"/>
          <w:szCs w:val="24"/>
          <w:lang w:eastAsia="es-ES"/>
        </w:rPr>
        <w:t>AlambiQ</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Destil·leria</w:t>
      </w:r>
      <w:proofErr w:type="spellEnd"/>
      <w:r w:rsidRPr="000936D6">
        <w:rPr>
          <w:rFonts w:ascii="Times New Roman" w:eastAsia="Times New Roman" w:hAnsi="Times New Roman" w:cs="Times New Roman"/>
          <w:sz w:val="24"/>
          <w:szCs w:val="24"/>
          <w:lang w:eastAsia="es-ES"/>
        </w:rPr>
        <w:t xml:space="preserve"> Cultural, que estrenó su primer trabajo "Si </w:t>
      </w:r>
      <w:proofErr w:type="spellStart"/>
      <w:r w:rsidRPr="000936D6">
        <w:rPr>
          <w:rFonts w:ascii="Times New Roman" w:eastAsia="Times New Roman" w:hAnsi="Times New Roman" w:cs="Times New Roman"/>
          <w:sz w:val="24"/>
          <w:szCs w:val="24"/>
          <w:lang w:eastAsia="es-ES"/>
        </w:rPr>
        <w:t>n'era</w:t>
      </w:r>
      <w:proofErr w:type="spellEnd"/>
      <w:r w:rsidRPr="000936D6">
        <w:rPr>
          <w:rFonts w:ascii="Times New Roman" w:eastAsia="Times New Roman" w:hAnsi="Times New Roman" w:cs="Times New Roman"/>
          <w:sz w:val="24"/>
          <w:szCs w:val="24"/>
          <w:lang w:eastAsia="es-ES"/>
        </w:rPr>
        <w:t xml:space="preserve"> un </w:t>
      </w:r>
      <w:proofErr w:type="spellStart"/>
      <w:r w:rsidRPr="000936D6">
        <w:rPr>
          <w:rFonts w:ascii="Times New Roman" w:eastAsia="Times New Roman" w:hAnsi="Times New Roman" w:cs="Times New Roman"/>
          <w:sz w:val="24"/>
          <w:szCs w:val="24"/>
          <w:lang w:eastAsia="es-ES"/>
        </w:rPr>
        <w:t>somni</w:t>
      </w:r>
      <w:proofErr w:type="spellEnd"/>
      <w:r w:rsidRPr="000936D6">
        <w:rPr>
          <w:rFonts w:ascii="Times New Roman" w:eastAsia="Times New Roman" w:hAnsi="Times New Roman" w:cs="Times New Roman"/>
          <w:sz w:val="24"/>
          <w:szCs w:val="24"/>
          <w:lang w:eastAsia="es-ES"/>
        </w:rPr>
        <w:t xml:space="preserve">", un espectáculo dedicado a la obra de Salvador </w:t>
      </w:r>
      <w:proofErr w:type="spellStart"/>
      <w:r w:rsidRPr="000936D6">
        <w:rPr>
          <w:rFonts w:ascii="Times New Roman" w:eastAsia="Times New Roman" w:hAnsi="Times New Roman" w:cs="Times New Roman"/>
          <w:sz w:val="24"/>
          <w:szCs w:val="24"/>
          <w:lang w:eastAsia="es-ES"/>
        </w:rPr>
        <w:t>Espriu</w:t>
      </w:r>
      <w:proofErr w:type="spellEnd"/>
      <w:r w:rsidRPr="000936D6">
        <w:rPr>
          <w:rFonts w:ascii="Times New Roman" w:eastAsia="Times New Roman" w:hAnsi="Times New Roman" w:cs="Times New Roman"/>
          <w:sz w:val="24"/>
          <w:szCs w:val="24"/>
          <w:lang w:eastAsia="es-ES"/>
        </w:rPr>
        <w:t xml:space="preserve">. En el género de calle </w:t>
      </w:r>
      <w:proofErr w:type="spellStart"/>
      <w:r w:rsidRPr="000936D6">
        <w:rPr>
          <w:rFonts w:ascii="Times New Roman" w:eastAsia="Times New Roman" w:hAnsi="Times New Roman" w:cs="Times New Roman"/>
          <w:sz w:val="24"/>
          <w:szCs w:val="24"/>
          <w:lang w:eastAsia="es-ES"/>
        </w:rPr>
        <w:t>Born</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to</w:t>
      </w:r>
      <w:proofErr w:type="spellEnd"/>
      <w:r w:rsidRPr="000936D6">
        <w:rPr>
          <w:rFonts w:ascii="Times New Roman" w:eastAsia="Times New Roman" w:hAnsi="Times New Roman" w:cs="Times New Roman"/>
          <w:sz w:val="24"/>
          <w:szCs w:val="24"/>
          <w:lang w:eastAsia="es-ES"/>
        </w:rPr>
        <w:t xml:space="preserve"> trace dejó al público boquiabierto con sus acrobacias desde un andamio. A parte de los estrenos, también han tenido buena acogida "</w:t>
      </w:r>
      <w:proofErr w:type="spellStart"/>
      <w:r w:rsidRPr="000936D6">
        <w:rPr>
          <w:rFonts w:ascii="Times New Roman" w:eastAsia="Times New Roman" w:hAnsi="Times New Roman" w:cs="Times New Roman"/>
          <w:sz w:val="24"/>
          <w:szCs w:val="24"/>
          <w:lang w:eastAsia="es-ES"/>
        </w:rPr>
        <w:t>Somnis</w:t>
      </w:r>
      <w:proofErr w:type="spellEnd"/>
      <w:r w:rsidRPr="000936D6">
        <w:rPr>
          <w:rFonts w:ascii="Times New Roman" w:eastAsia="Times New Roman" w:hAnsi="Times New Roman" w:cs="Times New Roman"/>
          <w:sz w:val="24"/>
          <w:szCs w:val="24"/>
          <w:lang w:eastAsia="es-ES"/>
        </w:rPr>
        <w:t xml:space="preserve"> de sorra" de </w:t>
      </w:r>
      <w:proofErr w:type="spellStart"/>
      <w:r w:rsidRPr="000936D6">
        <w:rPr>
          <w:rFonts w:ascii="Times New Roman" w:eastAsia="Times New Roman" w:hAnsi="Times New Roman" w:cs="Times New Roman"/>
          <w:sz w:val="24"/>
          <w:szCs w:val="24"/>
          <w:lang w:eastAsia="es-ES"/>
        </w:rPr>
        <w:t>Ytuquepintas</w:t>
      </w:r>
      <w:proofErr w:type="spellEnd"/>
      <w:r w:rsidRPr="000936D6">
        <w:rPr>
          <w:rFonts w:ascii="Times New Roman" w:eastAsia="Times New Roman" w:hAnsi="Times New Roman" w:cs="Times New Roman"/>
          <w:sz w:val="24"/>
          <w:szCs w:val="24"/>
          <w:lang w:eastAsia="es-ES"/>
        </w:rPr>
        <w:t xml:space="preserve">, "Do </w:t>
      </w:r>
      <w:proofErr w:type="spellStart"/>
      <w:r w:rsidRPr="000936D6">
        <w:rPr>
          <w:rFonts w:ascii="Times New Roman" w:eastAsia="Times New Roman" w:hAnsi="Times New Roman" w:cs="Times New Roman"/>
          <w:sz w:val="24"/>
          <w:szCs w:val="24"/>
          <w:lang w:eastAsia="es-ES"/>
        </w:rPr>
        <w:t>not</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disturb</w:t>
      </w:r>
      <w:proofErr w:type="spellEnd"/>
      <w:r w:rsidRPr="000936D6">
        <w:rPr>
          <w:rFonts w:ascii="Times New Roman" w:eastAsia="Times New Roman" w:hAnsi="Times New Roman" w:cs="Times New Roman"/>
          <w:sz w:val="24"/>
          <w:szCs w:val="24"/>
          <w:lang w:eastAsia="es-ES"/>
        </w:rPr>
        <w:t xml:space="preserve">, no molestar" de los andaluces </w:t>
      </w:r>
      <w:proofErr w:type="spellStart"/>
      <w:r w:rsidRPr="000936D6">
        <w:rPr>
          <w:rFonts w:ascii="Times New Roman" w:eastAsia="Times New Roman" w:hAnsi="Times New Roman" w:cs="Times New Roman"/>
          <w:sz w:val="24"/>
          <w:szCs w:val="24"/>
          <w:lang w:eastAsia="es-ES"/>
        </w:rPr>
        <w:t>Vaiven</w:t>
      </w:r>
      <w:proofErr w:type="spellEnd"/>
      <w:r w:rsidRPr="000936D6">
        <w:rPr>
          <w:rFonts w:ascii="Times New Roman" w:eastAsia="Times New Roman" w:hAnsi="Times New Roman" w:cs="Times New Roman"/>
          <w:sz w:val="24"/>
          <w:szCs w:val="24"/>
          <w:lang w:eastAsia="es-ES"/>
        </w:rPr>
        <w:t xml:space="preserve"> Circo" o "</w:t>
      </w:r>
      <w:proofErr w:type="spellStart"/>
      <w:r w:rsidRPr="000936D6">
        <w:rPr>
          <w:rFonts w:ascii="Times New Roman" w:eastAsia="Times New Roman" w:hAnsi="Times New Roman" w:cs="Times New Roman"/>
          <w:sz w:val="24"/>
          <w:szCs w:val="24"/>
          <w:lang w:eastAsia="es-ES"/>
        </w:rPr>
        <w:t>Raspall</w:t>
      </w:r>
      <w:proofErr w:type="spellEnd"/>
      <w:r w:rsidRPr="000936D6">
        <w:rPr>
          <w:rFonts w:ascii="Times New Roman" w:eastAsia="Times New Roman" w:hAnsi="Times New Roman" w:cs="Times New Roman"/>
          <w:sz w:val="24"/>
          <w:szCs w:val="24"/>
          <w:lang w:eastAsia="es-ES"/>
        </w:rPr>
        <w:t xml:space="preserve">" de </w:t>
      </w:r>
      <w:proofErr w:type="spellStart"/>
      <w:r w:rsidRPr="000936D6">
        <w:rPr>
          <w:rFonts w:ascii="Times New Roman" w:eastAsia="Times New Roman" w:hAnsi="Times New Roman" w:cs="Times New Roman"/>
          <w:sz w:val="24"/>
          <w:szCs w:val="24"/>
          <w:lang w:eastAsia="es-ES"/>
        </w:rPr>
        <w:t>Teatre</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Nu</w:t>
      </w:r>
      <w:proofErr w:type="spellEnd"/>
      <w:r w:rsidRPr="000936D6">
        <w:rPr>
          <w:rFonts w:ascii="Times New Roman" w:eastAsia="Times New Roman" w:hAnsi="Times New Roman" w:cs="Times New Roman"/>
          <w:sz w:val="24"/>
          <w:szCs w:val="24"/>
          <w:lang w:eastAsia="es-ES"/>
        </w:rPr>
        <w:t>, entre otros.</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El director artístico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Òscar Rodríguez, aseguró que "los estrenos han respondido a las expectativas" y destacó la reacción de los programadores internacionales venidos de Francia. Según Rodríguez, "estos programadores se han mostrado sorprendidos muy positivamente por el nivel artístico de </w:t>
      </w:r>
      <w:r w:rsidRPr="000936D6">
        <w:rPr>
          <w:rFonts w:ascii="Times New Roman" w:eastAsia="Times New Roman" w:hAnsi="Times New Roman" w:cs="Times New Roman"/>
          <w:sz w:val="24"/>
          <w:szCs w:val="24"/>
          <w:lang w:eastAsia="es-ES"/>
        </w:rPr>
        <w:lastRenderedPageBreak/>
        <w:t xml:space="preserve">las compañías catalanas, han estado receptivos a las propuestas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y algunos de ellos hasta han realizado ya alguna contratación".</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Según el gerente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Òscar </w:t>
      </w:r>
      <w:proofErr w:type="spellStart"/>
      <w:r w:rsidRPr="000936D6">
        <w:rPr>
          <w:rFonts w:ascii="Times New Roman" w:eastAsia="Times New Roman" w:hAnsi="Times New Roman" w:cs="Times New Roman"/>
          <w:sz w:val="24"/>
          <w:szCs w:val="24"/>
          <w:lang w:eastAsia="es-ES"/>
        </w:rPr>
        <w:t>Balcells</w:t>
      </w:r>
      <w:proofErr w:type="spellEnd"/>
      <w:r w:rsidRPr="000936D6">
        <w:rPr>
          <w:rFonts w:ascii="Times New Roman" w:eastAsia="Times New Roman" w:hAnsi="Times New Roman" w:cs="Times New Roman"/>
          <w:sz w:val="24"/>
          <w:szCs w:val="24"/>
          <w:lang w:eastAsia="es-ES"/>
        </w:rPr>
        <w:t>, "incrementar la cifra de ocupación en 15 puntos es un éxito y demuestra que la feria de teatro infantil y juvenil no solamente es un punto de referencia para el sector profesional, sino que también lo es para el público".</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Vertiente profesional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En el ámbito profesional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la valoración también es positiva. La organización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ha programado tres actividades dirigidas al público profesional. Conjuntamente con la Diputación de Barcelona se organizó el jueves por la tarde la jornada técnica "El equipamiento teatral más allá del escenario" que contó con la ponencia "Re-existencia vs. Resistencia: un nuevo lugar para el teatro" a cargo de José Luis Rivero, director artístico del Auditorio de Tenerife y presidente de la Red Española de Teatros, y con una mesa redonda que para dar a conocer buenas prácticas como las de "</w:t>
      </w:r>
      <w:proofErr w:type="spellStart"/>
      <w:r w:rsidRPr="000936D6">
        <w:rPr>
          <w:rFonts w:ascii="Times New Roman" w:eastAsia="Times New Roman" w:hAnsi="Times New Roman" w:cs="Times New Roman"/>
          <w:sz w:val="24"/>
          <w:szCs w:val="24"/>
          <w:lang w:eastAsia="es-ES"/>
        </w:rPr>
        <w:t>Fem</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òpera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Brundibar</w:t>
      </w:r>
      <w:proofErr w:type="spellEnd"/>
      <w:r w:rsidRPr="000936D6">
        <w:rPr>
          <w:rFonts w:ascii="Times New Roman" w:eastAsia="Times New Roman" w:hAnsi="Times New Roman" w:cs="Times New Roman"/>
          <w:sz w:val="24"/>
          <w:szCs w:val="24"/>
          <w:lang w:eastAsia="es-ES"/>
        </w:rPr>
        <w:t>" y "</w:t>
      </w:r>
      <w:proofErr w:type="spellStart"/>
      <w:r w:rsidRPr="000936D6">
        <w:rPr>
          <w:rFonts w:ascii="Times New Roman" w:eastAsia="Times New Roman" w:hAnsi="Times New Roman" w:cs="Times New Roman"/>
          <w:sz w:val="24"/>
          <w:szCs w:val="24"/>
          <w:lang w:eastAsia="es-ES"/>
        </w:rPr>
        <w:t>Fem</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dansa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Metrodansa</w:t>
      </w:r>
      <w:proofErr w:type="spellEnd"/>
      <w:r w:rsidRPr="000936D6">
        <w:rPr>
          <w:rFonts w:ascii="Times New Roman" w:eastAsia="Times New Roman" w:hAnsi="Times New Roman" w:cs="Times New Roman"/>
          <w:sz w:val="24"/>
          <w:szCs w:val="24"/>
          <w:lang w:eastAsia="es-ES"/>
        </w:rPr>
        <w:t xml:space="preserve">", la del </w:t>
      </w:r>
      <w:proofErr w:type="spellStart"/>
      <w:r w:rsidRPr="000936D6">
        <w:rPr>
          <w:rFonts w:ascii="Times New Roman" w:eastAsia="Times New Roman" w:hAnsi="Times New Roman" w:cs="Times New Roman"/>
          <w:sz w:val="24"/>
          <w:szCs w:val="24"/>
          <w:lang w:eastAsia="es-ES"/>
        </w:rPr>
        <w:t>Ateneu</w:t>
      </w:r>
      <w:proofErr w:type="spellEnd"/>
      <w:r w:rsidRPr="000936D6">
        <w:rPr>
          <w:rFonts w:ascii="Times New Roman" w:eastAsia="Times New Roman" w:hAnsi="Times New Roman" w:cs="Times New Roman"/>
          <w:sz w:val="24"/>
          <w:szCs w:val="24"/>
          <w:lang w:eastAsia="es-ES"/>
        </w:rPr>
        <w:t xml:space="preserve"> Popular de 9 </w:t>
      </w:r>
      <w:proofErr w:type="spellStart"/>
      <w:r w:rsidRPr="000936D6">
        <w:rPr>
          <w:rFonts w:ascii="Times New Roman" w:eastAsia="Times New Roman" w:hAnsi="Times New Roman" w:cs="Times New Roman"/>
          <w:sz w:val="24"/>
          <w:szCs w:val="24"/>
          <w:lang w:eastAsia="es-ES"/>
        </w:rPr>
        <w:t>barris</w:t>
      </w:r>
      <w:proofErr w:type="spellEnd"/>
      <w:r w:rsidRPr="000936D6">
        <w:rPr>
          <w:rFonts w:ascii="Times New Roman" w:eastAsia="Times New Roman" w:hAnsi="Times New Roman" w:cs="Times New Roman"/>
          <w:sz w:val="24"/>
          <w:szCs w:val="24"/>
          <w:lang w:eastAsia="es-ES"/>
        </w:rPr>
        <w:t>, la de "</w:t>
      </w:r>
      <w:proofErr w:type="spellStart"/>
      <w:r w:rsidRPr="000936D6">
        <w:rPr>
          <w:rFonts w:ascii="Times New Roman" w:eastAsia="Times New Roman" w:hAnsi="Times New Roman" w:cs="Times New Roman"/>
          <w:sz w:val="24"/>
          <w:szCs w:val="24"/>
          <w:lang w:eastAsia="es-ES"/>
        </w:rPr>
        <w:t>Fem</w:t>
      </w:r>
      <w:proofErr w:type="spellEnd"/>
      <w:r w:rsidRPr="000936D6">
        <w:rPr>
          <w:rFonts w:ascii="Times New Roman" w:eastAsia="Times New Roman" w:hAnsi="Times New Roman" w:cs="Times New Roman"/>
          <w:sz w:val="24"/>
          <w:szCs w:val="24"/>
          <w:lang w:eastAsia="es-ES"/>
        </w:rPr>
        <w:t xml:space="preserve"> un musical" y la de </w:t>
      </w:r>
      <w:proofErr w:type="spellStart"/>
      <w:r w:rsidRPr="000936D6">
        <w:rPr>
          <w:rFonts w:ascii="Times New Roman" w:eastAsia="Times New Roman" w:hAnsi="Times New Roman" w:cs="Times New Roman"/>
          <w:sz w:val="24"/>
          <w:szCs w:val="24"/>
          <w:lang w:eastAsia="es-ES"/>
        </w:rPr>
        <w:t>l'Estruch</w:t>
      </w:r>
      <w:proofErr w:type="spellEnd"/>
      <w:r w:rsidRPr="000936D6">
        <w:rPr>
          <w:rFonts w:ascii="Times New Roman" w:eastAsia="Times New Roman" w:hAnsi="Times New Roman" w:cs="Times New Roman"/>
          <w:sz w:val="24"/>
          <w:szCs w:val="24"/>
          <w:lang w:eastAsia="es-ES"/>
        </w:rPr>
        <w:t>, fábrica de creación.</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El Mercado de proyectos de espectáculos es una actividad consolidada que este año ha llegado a su cuarta edición. Se trata de una iniciativa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pensada para dinamizar el mercado y dirigida a hacer posible la producción de proyectos de espectáculos profesionales para todos los públicos. Al terminar las presentaciones orales de los seis proyectos seleccionados, las compañías pudieron empezar a hacer los primeros contactos con profesionales interesados en sus proyectos, lo que facilita poder llevar a cabo los proyectos y que se conviertan en realidad. De hecho, la programación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de esta edición ha programado tres propuestas presentadas en anteriores Mercados de proyectos de espectáculos: "Víctor i el </w:t>
      </w:r>
      <w:proofErr w:type="spellStart"/>
      <w:r w:rsidRPr="000936D6">
        <w:rPr>
          <w:rFonts w:ascii="Times New Roman" w:eastAsia="Times New Roman" w:hAnsi="Times New Roman" w:cs="Times New Roman"/>
          <w:sz w:val="24"/>
          <w:szCs w:val="24"/>
          <w:lang w:eastAsia="es-ES"/>
        </w:rPr>
        <w:t>Monstre</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Frankenstein</w:t>
      </w:r>
      <w:proofErr w:type="spellEnd"/>
      <w:r w:rsidRPr="000936D6">
        <w:rPr>
          <w:rFonts w:ascii="Times New Roman" w:eastAsia="Times New Roman" w:hAnsi="Times New Roman" w:cs="Times New Roman"/>
          <w:sz w:val="24"/>
          <w:szCs w:val="24"/>
          <w:lang w:eastAsia="es-ES"/>
        </w:rPr>
        <w:t xml:space="preserve">)", "El País del </w:t>
      </w:r>
      <w:proofErr w:type="spellStart"/>
      <w:r w:rsidRPr="000936D6">
        <w:rPr>
          <w:rFonts w:ascii="Times New Roman" w:eastAsia="Times New Roman" w:hAnsi="Times New Roman" w:cs="Times New Roman"/>
          <w:sz w:val="24"/>
          <w:szCs w:val="24"/>
          <w:lang w:eastAsia="es-ES"/>
        </w:rPr>
        <w:t>pa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amb</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tomàquet</w:t>
      </w:r>
      <w:proofErr w:type="spellEnd"/>
      <w:r w:rsidRPr="000936D6">
        <w:rPr>
          <w:rFonts w:ascii="Times New Roman" w:eastAsia="Times New Roman" w:hAnsi="Times New Roman" w:cs="Times New Roman"/>
          <w:sz w:val="24"/>
          <w:szCs w:val="24"/>
          <w:lang w:eastAsia="es-ES"/>
        </w:rPr>
        <w:t>" y "</w:t>
      </w:r>
      <w:proofErr w:type="spellStart"/>
      <w:r w:rsidRPr="000936D6">
        <w:rPr>
          <w:rFonts w:ascii="Times New Roman" w:eastAsia="Times New Roman" w:hAnsi="Times New Roman" w:cs="Times New Roman"/>
          <w:sz w:val="24"/>
          <w:szCs w:val="24"/>
          <w:lang w:eastAsia="es-ES"/>
        </w:rPr>
        <w:t>Monstres</w:t>
      </w:r>
      <w:proofErr w:type="spellEnd"/>
      <w:r w:rsidRPr="000936D6">
        <w:rPr>
          <w:rFonts w:ascii="Times New Roman" w:eastAsia="Times New Roman" w:hAnsi="Times New Roman" w:cs="Times New Roman"/>
          <w:sz w:val="24"/>
          <w:szCs w:val="24"/>
          <w:lang w:eastAsia="es-ES"/>
        </w:rPr>
        <w:t>".</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936D6">
        <w:rPr>
          <w:rFonts w:ascii="Times New Roman" w:eastAsia="Times New Roman" w:hAnsi="Times New Roman" w:cs="Times New Roman"/>
          <w:sz w:val="24"/>
          <w:szCs w:val="24"/>
          <w:lang w:eastAsia="es-ES"/>
        </w:rPr>
        <w:t>Breakfast</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meeting</w:t>
      </w:r>
      <w:proofErr w:type="spellEnd"/>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Finalmente,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ha organizado conjuntamente con </w:t>
      </w:r>
      <w:proofErr w:type="spellStart"/>
      <w:r w:rsidRPr="000936D6">
        <w:rPr>
          <w:rFonts w:ascii="Times New Roman" w:eastAsia="Times New Roman" w:hAnsi="Times New Roman" w:cs="Times New Roman"/>
          <w:sz w:val="24"/>
          <w:szCs w:val="24"/>
          <w:lang w:eastAsia="es-ES"/>
        </w:rPr>
        <w:t>Catalan</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Arts</w:t>
      </w:r>
      <w:proofErr w:type="spellEnd"/>
      <w:r w:rsidRPr="000936D6">
        <w:rPr>
          <w:rFonts w:ascii="Times New Roman" w:eastAsia="Times New Roman" w:hAnsi="Times New Roman" w:cs="Times New Roman"/>
          <w:sz w:val="24"/>
          <w:szCs w:val="24"/>
          <w:lang w:eastAsia="es-ES"/>
        </w:rPr>
        <w:t xml:space="preserve"> (ICEC – </w:t>
      </w:r>
      <w:proofErr w:type="spellStart"/>
      <w:r w:rsidRPr="000936D6">
        <w:rPr>
          <w:rFonts w:ascii="Times New Roman" w:eastAsia="Times New Roman" w:hAnsi="Times New Roman" w:cs="Times New Roman"/>
          <w:sz w:val="24"/>
          <w:szCs w:val="24"/>
          <w:lang w:eastAsia="es-ES"/>
        </w:rPr>
        <w:t>Departament</w:t>
      </w:r>
      <w:proofErr w:type="spellEnd"/>
      <w:r w:rsidRPr="000936D6">
        <w:rPr>
          <w:rFonts w:ascii="Times New Roman" w:eastAsia="Times New Roman" w:hAnsi="Times New Roman" w:cs="Times New Roman"/>
          <w:sz w:val="24"/>
          <w:szCs w:val="24"/>
          <w:lang w:eastAsia="es-ES"/>
        </w:rPr>
        <w:t xml:space="preserve"> de Cultura) y el </w:t>
      </w:r>
      <w:proofErr w:type="spellStart"/>
      <w:r w:rsidRPr="000936D6">
        <w:rPr>
          <w:rFonts w:ascii="Times New Roman" w:eastAsia="Times New Roman" w:hAnsi="Times New Roman" w:cs="Times New Roman"/>
          <w:sz w:val="24"/>
          <w:szCs w:val="24"/>
          <w:lang w:eastAsia="es-ES"/>
        </w:rPr>
        <w:t>Institut</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Ramon</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Llull</w:t>
      </w:r>
      <w:proofErr w:type="spellEnd"/>
      <w:r w:rsidRPr="000936D6">
        <w:rPr>
          <w:rFonts w:ascii="Times New Roman" w:eastAsia="Times New Roman" w:hAnsi="Times New Roman" w:cs="Times New Roman"/>
          <w:sz w:val="24"/>
          <w:szCs w:val="24"/>
          <w:lang w:eastAsia="es-ES"/>
        </w:rPr>
        <w:t xml:space="preserve"> una encuentro profesional entre representantes de compañías catalanas que este año presentaban nuevas producciones en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y profesionales franceses. De este primer contacto ya se han podido empezar a apalabrar coproducciones, colaboraciones y representaciones para que las compañías de aquí puedan exhibir sus espectáculos en Francia.</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Un año más,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también se ha convertido en el punto de encuentro del sector, y entidades como la Plataforma de </w:t>
      </w:r>
      <w:proofErr w:type="spellStart"/>
      <w:r w:rsidRPr="000936D6">
        <w:rPr>
          <w:rFonts w:ascii="Times New Roman" w:eastAsia="Times New Roman" w:hAnsi="Times New Roman" w:cs="Times New Roman"/>
          <w:sz w:val="24"/>
          <w:szCs w:val="24"/>
          <w:lang w:eastAsia="es-ES"/>
        </w:rPr>
        <w:t>Concerts</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Educatius</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Lacord</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Fundació</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Xarxa</w:t>
      </w:r>
      <w:proofErr w:type="spellEnd"/>
      <w:r w:rsidRPr="000936D6">
        <w:rPr>
          <w:rFonts w:ascii="Times New Roman" w:eastAsia="Times New Roman" w:hAnsi="Times New Roman" w:cs="Times New Roman"/>
          <w:sz w:val="24"/>
          <w:szCs w:val="24"/>
          <w:lang w:eastAsia="es-ES"/>
        </w:rPr>
        <w:t xml:space="preserve"> y hasta un total de ocho compañías han presentado sus novedades en La </w:t>
      </w:r>
      <w:proofErr w:type="spellStart"/>
      <w:r w:rsidRPr="000936D6">
        <w:rPr>
          <w:rFonts w:ascii="Times New Roman" w:eastAsia="Times New Roman" w:hAnsi="Times New Roman" w:cs="Times New Roman"/>
          <w:sz w:val="24"/>
          <w:szCs w:val="24"/>
          <w:lang w:eastAsia="es-ES"/>
        </w:rPr>
        <w:t>Llotja</w:t>
      </w:r>
      <w:proofErr w:type="spellEnd"/>
      <w:r w:rsidRPr="000936D6">
        <w:rPr>
          <w:rFonts w:ascii="Times New Roman" w:eastAsia="Times New Roman" w:hAnsi="Times New Roman" w:cs="Times New Roman"/>
          <w:sz w:val="24"/>
          <w:szCs w:val="24"/>
          <w:lang w:eastAsia="es-ES"/>
        </w:rPr>
        <w:t xml:space="preserve"> que ha contado con numerosos visitantes profesionales que han aprovechado estos días para trabajar e intercambiar contactos.</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Respecto la cifra total de profesionales acreditados se han podido contabilizar cerca de 700, 400 de los cuales de entidades programadoras.</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 Feria de teatro infantil y juvenil</w:t>
      </w:r>
    </w:p>
    <w:p w:rsidR="000936D6" w:rsidRPr="000936D6" w:rsidRDefault="000936D6" w:rsidP="000936D6">
      <w:pPr>
        <w:spacing w:before="100" w:beforeAutospacing="1" w:after="100" w:afterAutospacing="1" w:line="240" w:lineRule="auto"/>
        <w:rPr>
          <w:rFonts w:ascii="Times New Roman" w:eastAsia="Times New Roman" w:hAnsi="Times New Roman" w:cs="Times New Roman"/>
          <w:sz w:val="24"/>
          <w:szCs w:val="24"/>
          <w:lang w:eastAsia="es-ES"/>
        </w:rPr>
      </w:pPr>
      <w:r w:rsidRPr="000936D6">
        <w:rPr>
          <w:rFonts w:ascii="Times New Roman" w:eastAsia="Times New Roman" w:hAnsi="Times New Roman" w:cs="Times New Roman"/>
          <w:sz w:val="24"/>
          <w:szCs w:val="24"/>
          <w:lang w:eastAsia="es-ES"/>
        </w:rPr>
        <w:t xml:space="preserve">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w:t>
      </w:r>
      <w:proofErr w:type="spellStart"/>
      <w:r w:rsidRPr="000936D6">
        <w:rPr>
          <w:rFonts w:ascii="Times New Roman" w:eastAsia="Times New Roman" w:hAnsi="Times New Roman" w:cs="Times New Roman"/>
          <w:sz w:val="24"/>
          <w:szCs w:val="24"/>
          <w:lang w:eastAsia="es-ES"/>
        </w:rPr>
        <w:t>d'Igualada</w:t>
      </w:r>
      <w:proofErr w:type="spellEnd"/>
      <w:r w:rsidRPr="000936D6">
        <w:rPr>
          <w:rFonts w:ascii="Times New Roman" w:eastAsia="Times New Roman" w:hAnsi="Times New Roman" w:cs="Times New Roman"/>
          <w:sz w:val="24"/>
          <w:szCs w:val="24"/>
          <w:lang w:eastAsia="es-ES"/>
        </w:rPr>
        <w:t xml:space="preserve"> es la feria de referencia de las artes escénicas para todos los públicos del territorio de habla catalana. Está concebida como un mercado de espectáculos al servicio de compañías y programadores, convirtiéndose en un punto de encuentro del sector, una plataforma de difusión y una gran fiesta de las artes escénicas para el público familiar. La 24a edición de La </w:t>
      </w:r>
      <w:proofErr w:type="spellStart"/>
      <w:r w:rsidRPr="000936D6">
        <w:rPr>
          <w:rFonts w:ascii="Times New Roman" w:eastAsia="Times New Roman" w:hAnsi="Times New Roman" w:cs="Times New Roman"/>
          <w:sz w:val="24"/>
          <w:szCs w:val="24"/>
          <w:lang w:eastAsia="es-ES"/>
        </w:rPr>
        <w:t>Mostra</w:t>
      </w:r>
      <w:proofErr w:type="spellEnd"/>
      <w:r w:rsidRPr="000936D6">
        <w:rPr>
          <w:rFonts w:ascii="Times New Roman" w:eastAsia="Times New Roman" w:hAnsi="Times New Roman" w:cs="Times New Roman"/>
          <w:sz w:val="24"/>
          <w:szCs w:val="24"/>
          <w:lang w:eastAsia="es-ES"/>
        </w:rPr>
        <w:t xml:space="preserve"> se ha celebrado del 11 al 14 de abril de 2013 a Igualada, bajo la organización del </w:t>
      </w:r>
      <w:proofErr w:type="spellStart"/>
      <w:r w:rsidRPr="000936D6">
        <w:rPr>
          <w:rFonts w:ascii="Times New Roman" w:eastAsia="Times New Roman" w:hAnsi="Times New Roman" w:cs="Times New Roman"/>
          <w:sz w:val="24"/>
          <w:szCs w:val="24"/>
          <w:lang w:eastAsia="es-ES"/>
        </w:rPr>
        <w:t>Departament</w:t>
      </w:r>
      <w:proofErr w:type="spellEnd"/>
      <w:r w:rsidRPr="000936D6">
        <w:rPr>
          <w:rFonts w:ascii="Times New Roman" w:eastAsia="Times New Roman" w:hAnsi="Times New Roman" w:cs="Times New Roman"/>
          <w:sz w:val="24"/>
          <w:szCs w:val="24"/>
          <w:lang w:eastAsia="es-ES"/>
        </w:rPr>
        <w:t xml:space="preserve"> de Cultura de la Generalitat de Catalunya y el Ayuntamiento de Igualada, y cuenta con la colaboración de la </w:t>
      </w:r>
      <w:proofErr w:type="spellStart"/>
      <w:r w:rsidRPr="000936D6">
        <w:rPr>
          <w:rFonts w:ascii="Times New Roman" w:eastAsia="Times New Roman" w:hAnsi="Times New Roman" w:cs="Times New Roman"/>
          <w:sz w:val="24"/>
          <w:szCs w:val="24"/>
          <w:lang w:eastAsia="es-ES"/>
        </w:rPr>
        <w:t>Fundació</w:t>
      </w:r>
      <w:proofErr w:type="spellEnd"/>
      <w:r w:rsidRPr="000936D6">
        <w:rPr>
          <w:rFonts w:ascii="Times New Roman" w:eastAsia="Times New Roman" w:hAnsi="Times New Roman" w:cs="Times New Roman"/>
          <w:sz w:val="24"/>
          <w:szCs w:val="24"/>
          <w:lang w:eastAsia="es-ES"/>
        </w:rPr>
        <w:t xml:space="preserve"> Catalunya – La Pedrera.</w:t>
      </w:r>
    </w:p>
    <w:p w:rsidR="00CA45A4" w:rsidRDefault="00CA45A4"/>
    <w:sectPr w:rsidR="00CA45A4" w:rsidSect="000936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43611"/>
    <w:multiLevelType w:val="multilevel"/>
    <w:tmpl w:val="BFA8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B5043"/>
    <w:multiLevelType w:val="multilevel"/>
    <w:tmpl w:val="9DC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36D6"/>
    <w:rsid w:val="000936D6"/>
    <w:rsid w:val="002A7790"/>
    <w:rsid w:val="008474F9"/>
    <w:rsid w:val="00BD1D0D"/>
    <w:rsid w:val="00CA45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A4"/>
  </w:style>
  <w:style w:type="paragraph" w:styleId="Ttulo1">
    <w:name w:val="heading 1"/>
    <w:basedOn w:val="Normal"/>
    <w:link w:val="Ttulo1Car"/>
    <w:uiPriority w:val="9"/>
    <w:qFormat/>
    <w:rsid w:val="00093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936D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6D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936D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936D6"/>
    <w:rPr>
      <w:color w:val="0000FF"/>
      <w:u w:val="single"/>
    </w:rPr>
  </w:style>
  <w:style w:type="character" w:customStyle="1" w:styleId="menu-title">
    <w:name w:val="menu-title"/>
    <w:basedOn w:val="Fuentedeprrafopredeter"/>
    <w:rsid w:val="000936D6"/>
  </w:style>
  <w:style w:type="paragraph" w:customStyle="1" w:styleId="ja-day">
    <w:name w:val="ja-day"/>
    <w:basedOn w:val="Normal"/>
    <w:rsid w:val="000936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onth">
    <w:name w:val="month"/>
    <w:basedOn w:val="Fuentedeprrafopredeter"/>
    <w:rsid w:val="000936D6"/>
  </w:style>
  <w:style w:type="character" w:customStyle="1" w:styleId="date">
    <w:name w:val="date"/>
    <w:basedOn w:val="Fuentedeprrafopredeter"/>
    <w:rsid w:val="000936D6"/>
  </w:style>
  <w:style w:type="character" w:customStyle="1" w:styleId="year">
    <w:name w:val="year"/>
    <w:basedOn w:val="Fuentedeprrafopredeter"/>
    <w:rsid w:val="000936D6"/>
  </w:style>
  <w:style w:type="paragraph" w:customStyle="1" w:styleId="ja-updatetime">
    <w:name w:val="ja-updatetime"/>
    <w:basedOn w:val="Normal"/>
    <w:rsid w:val="000936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936D6"/>
    <w:rPr>
      <w:i/>
      <w:iCs/>
    </w:rPr>
  </w:style>
  <w:style w:type="paragraph" w:styleId="z-Principiodelformulario">
    <w:name w:val="HTML Top of Form"/>
    <w:basedOn w:val="Normal"/>
    <w:next w:val="Normal"/>
    <w:link w:val="z-PrincipiodelformularioCar"/>
    <w:hidden/>
    <w:uiPriority w:val="99"/>
    <w:semiHidden/>
    <w:unhideWhenUsed/>
    <w:rsid w:val="000936D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936D6"/>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0936D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936D6"/>
    <w:rPr>
      <w:rFonts w:ascii="Arial" w:eastAsia="Times New Roman" w:hAnsi="Arial" w:cs="Arial"/>
      <w:vanish/>
      <w:sz w:val="16"/>
      <w:szCs w:val="16"/>
      <w:lang w:eastAsia="es-ES"/>
    </w:rPr>
  </w:style>
  <w:style w:type="character" w:customStyle="1" w:styleId="month-year">
    <w:name w:val="month-year"/>
    <w:basedOn w:val="Fuentedeprrafopredeter"/>
    <w:rsid w:val="000936D6"/>
  </w:style>
  <w:style w:type="character" w:styleId="Textoennegrita">
    <w:name w:val="Strong"/>
    <w:basedOn w:val="Fuentedeprrafopredeter"/>
    <w:uiPriority w:val="22"/>
    <w:qFormat/>
    <w:rsid w:val="000936D6"/>
    <w:rPr>
      <w:b/>
      <w:bCs/>
    </w:rPr>
  </w:style>
  <w:style w:type="character" w:customStyle="1" w:styleId="in-widget">
    <w:name w:val="in-widget"/>
    <w:basedOn w:val="Fuentedeprrafopredeter"/>
    <w:rsid w:val="000936D6"/>
  </w:style>
  <w:style w:type="paragraph" w:styleId="NormalWeb">
    <w:name w:val="Normal (Web)"/>
    <w:basedOn w:val="Normal"/>
    <w:uiPriority w:val="99"/>
    <w:semiHidden/>
    <w:unhideWhenUsed/>
    <w:rsid w:val="000936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936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165337">
      <w:bodyDiv w:val="1"/>
      <w:marLeft w:val="0"/>
      <w:marRight w:val="0"/>
      <w:marTop w:val="0"/>
      <w:marBottom w:val="0"/>
      <w:divBdr>
        <w:top w:val="none" w:sz="0" w:space="0" w:color="auto"/>
        <w:left w:val="none" w:sz="0" w:space="0" w:color="auto"/>
        <w:bottom w:val="none" w:sz="0" w:space="0" w:color="auto"/>
        <w:right w:val="none" w:sz="0" w:space="0" w:color="auto"/>
      </w:divBdr>
      <w:divsChild>
        <w:div w:id="1550065857">
          <w:marLeft w:val="0"/>
          <w:marRight w:val="0"/>
          <w:marTop w:val="0"/>
          <w:marBottom w:val="0"/>
          <w:divBdr>
            <w:top w:val="none" w:sz="0" w:space="0" w:color="auto"/>
            <w:left w:val="none" w:sz="0" w:space="0" w:color="auto"/>
            <w:bottom w:val="none" w:sz="0" w:space="0" w:color="auto"/>
            <w:right w:val="none" w:sz="0" w:space="0" w:color="auto"/>
          </w:divBdr>
          <w:divsChild>
            <w:div w:id="363754039">
              <w:marLeft w:val="0"/>
              <w:marRight w:val="0"/>
              <w:marTop w:val="0"/>
              <w:marBottom w:val="0"/>
              <w:divBdr>
                <w:top w:val="none" w:sz="0" w:space="0" w:color="auto"/>
                <w:left w:val="none" w:sz="0" w:space="0" w:color="auto"/>
                <w:bottom w:val="none" w:sz="0" w:space="0" w:color="auto"/>
                <w:right w:val="none" w:sz="0" w:space="0" w:color="auto"/>
              </w:divBdr>
            </w:div>
          </w:divsChild>
        </w:div>
        <w:div w:id="1932424896">
          <w:marLeft w:val="0"/>
          <w:marRight w:val="0"/>
          <w:marTop w:val="0"/>
          <w:marBottom w:val="0"/>
          <w:divBdr>
            <w:top w:val="none" w:sz="0" w:space="0" w:color="auto"/>
            <w:left w:val="none" w:sz="0" w:space="0" w:color="auto"/>
            <w:bottom w:val="none" w:sz="0" w:space="0" w:color="auto"/>
            <w:right w:val="none" w:sz="0" w:space="0" w:color="auto"/>
          </w:divBdr>
          <w:divsChild>
            <w:div w:id="1748922465">
              <w:marLeft w:val="0"/>
              <w:marRight w:val="0"/>
              <w:marTop w:val="0"/>
              <w:marBottom w:val="0"/>
              <w:divBdr>
                <w:top w:val="none" w:sz="0" w:space="0" w:color="auto"/>
                <w:left w:val="none" w:sz="0" w:space="0" w:color="auto"/>
                <w:bottom w:val="none" w:sz="0" w:space="0" w:color="auto"/>
                <w:right w:val="none" w:sz="0" w:space="0" w:color="auto"/>
              </w:divBdr>
              <w:divsChild>
                <w:div w:id="20762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899">
          <w:marLeft w:val="0"/>
          <w:marRight w:val="0"/>
          <w:marTop w:val="0"/>
          <w:marBottom w:val="0"/>
          <w:divBdr>
            <w:top w:val="none" w:sz="0" w:space="0" w:color="auto"/>
            <w:left w:val="none" w:sz="0" w:space="0" w:color="auto"/>
            <w:bottom w:val="none" w:sz="0" w:space="0" w:color="auto"/>
            <w:right w:val="none" w:sz="0" w:space="0" w:color="auto"/>
          </w:divBdr>
          <w:divsChild>
            <w:div w:id="95371089">
              <w:marLeft w:val="0"/>
              <w:marRight w:val="0"/>
              <w:marTop w:val="0"/>
              <w:marBottom w:val="0"/>
              <w:divBdr>
                <w:top w:val="none" w:sz="0" w:space="0" w:color="auto"/>
                <w:left w:val="none" w:sz="0" w:space="0" w:color="auto"/>
                <w:bottom w:val="none" w:sz="0" w:space="0" w:color="auto"/>
                <w:right w:val="none" w:sz="0" w:space="0" w:color="auto"/>
              </w:divBdr>
              <w:divsChild>
                <w:div w:id="1442070653">
                  <w:marLeft w:val="0"/>
                  <w:marRight w:val="0"/>
                  <w:marTop w:val="0"/>
                  <w:marBottom w:val="0"/>
                  <w:divBdr>
                    <w:top w:val="none" w:sz="0" w:space="0" w:color="auto"/>
                    <w:left w:val="none" w:sz="0" w:space="0" w:color="auto"/>
                    <w:bottom w:val="none" w:sz="0" w:space="0" w:color="auto"/>
                    <w:right w:val="none" w:sz="0" w:space="0" w:color="auto"/>
                  </w:divBdr>
                  <w:divsChild>
                    <w:div w:id="857738183">
                      <w:marLeft w:val="0"/>
                      <w:marRight w:val="0"/>
                      <w:marTop w:val="0"/>
                      <w:marBottom w:val="0"/>
                      <w:divBdr>
                        <w:top w:val="none" w:sz="0" w:space="0" w:color="auto"/>
                        <w:left w:val="none" w:sz="0" w:space="0" w:color="auto"/>
                        <w:bottom w:val="none" w:sz="0" w:space="0" w:color="auto"/>
                        <w:right w:val="none" w:sz="0" w:space="0" w:color="auto"/>
                      </w:divBdr>
                      <w:divsChild>
                        <w:div w:id="16381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8089">
          <w:marLeft w:val="0"/>
          <w:marRight w:val="0"/>
          <w:marTop w:val="0"/>
          <w:marBottom w:val="0"/>
          <w:divBdr>
            <w:top w:val="none" w:sz="0" w:space="0" w:color="auto"/>
            <w:left w:val="none" w:sz="0" w:space="0" w:color="auto"/>
            <w:bottom w:val="none" w:sz="0" w:space="0" w:color="auto"/>
            <w:right w:val="none" w:sz="0" w:space="0" w:color="auto"/>
          </w:divBdr>
          <w:divsChild>
            <w:div w:id="1226448203">
              <w:marLeft w:val="0"/>
              <w:marRight w:val="0"/>
              <w:marTop w:val="0"/>
              <w:marBottom w:val="0"/>
              <w:divBdr>
                <w:top w:val="none" w:sz="0" w:space="0" w:color="auto"/>
                <w:left w:val="none" w:sz="0" w:space="0" w:color="auto"/>
                <w:bottom w:val="none" w:sz="0" w:space="0" w:color="auto"/>
                <w:right w:val="none" w:sz="0" w:space="0" w:color="auto"/>
              </w:divBdr>
              <w:divsChild>
                <w:div w:id="230119295">
                  <w:marLeft w:val="0"/>
                  <w:marRight w:val="0"/>
                  <w:marTop w:val="0"/>
                  <w:marBottom w:val="0"/>
                  <w:divBdr>
                    <w:top w:val="none" w:sz="0" w:space="0" w:color="auto"/>
                    <w:left w:val="none" w:sz="0" w:space="0" w:color="auto"/>
                    <w:bottom w:val="none" w:sz="0" w:space="0" w:color="auto"/>
                    <w:right w:val="none" w:sz="0" w:space="0" w:color="auto"/>
                  </w:divBdr>
                  <w:divsChild>
                    <w:div w:id="1111246533">
                      <w:marLeft w:val="0"/>
                      <w:marRight w:val="0"/>
                      <w:marTop w:val="0"/>
                      <w:marBottom w:val="0"/>
                      <w:divBdr>
                        <w:top w:val="none" w:sz="0" w:space="0" w:color="auto"/>
                        <w:left w:val="none" w:sz="0" w:space="0" w:color="auto"/>
                        <w:bottom w:val="none" w:sz="0" w:space="0" w:color="auto"/>
                        <w:right w:val="none" w:sz="0" w:space="0" w:color="auto"/>
                      </w:divBdr>
                      <w:divsChild>
                        <w:div w:id="1398742867">
                          <w:marLeft w:val="0"/>
                          <w:marRight w:val="0"/>
                          <w:marTop w:val="0"/>
                          <w:marBottom w:val="0"/>
                          <w:divBdr>
                            <w:top w:val="none" w:sz="0" w:space="0" w:color="auto"/>
                            <w:left w:val="none" w:sz="0" w:space="0" w:color="auto"/>
                            <w:bottom w:val="none" w:sz="0" w:space="0" w:color="auto"/>
                            <w:right w:val="none" w:sz="0" w:space="0" w:color="auto"/>
                          </w:divBdr>
                          <w:divsChild>
                            <w:div w:id="1943805196">
                              <w:marLeft w:val="0"/>
                              <w:marRight w:val="0"/>
                              <w:marTop w:val="0"/>
                              <w:marBottom w:val="0"/>
                              <w:divBdr>
                                <w:top w:val="none" w:sz="0" w:space="0" w:color="auto"/>
                                <w:left w:val="none" w:sz="0" w:space="0" w:color="auto"/>
                                <w:bottom w:val="none" w:sz="0" w:space="0" w:color="auto"/>
                                <w:right w:val="none" w:sz="0" w:space="0" w:color="auto"/>
                              </w:divBdr>
                              <w:divsChild>
                                <w:div w:id="97261786">
                                  <w:marLeft w:val="0"/>
                                  <w:marRight w:val="0"/>
                                  <w:marTop w:val="0"/>
                                  <w:marBottom w:val="0"/>
                                  <w:divBdr>
                                    <w:top w:val="none" w:sz="0" w:space="0" w:color="auto"/>
                                    <w:left w:val="none" w:sz="0" w:space="0" w:color="auto"/>
                                    <w:bottom w:val="none" w:sz="0" w:space="0" w:color="auto"/>
                                    <w:right w:val="none" w:sz="0" w:space="0" w:color="auto"/>
                                  </w:divBdr>
                                  <w:divsChild>
                                    <w:div w:id="1681349388">
                                      <w:marLeft w:val="0"/>
                                      <w:marRight w:val="0"/>
                                      <w:marTop w:val="0"/>
                                      <w:marBottom w:val="0"/>
                                      <w:divBdr>
                                        <w:top w:val="none" w:sz="0" w:space="0" w:color="auto"/>
                                        <w:left w:val="none" w:sz="0" w:space="0" w:color="auto"/>
                                        <w:bottom w:val="none" w:sz="0" w:space="0" w:color="auto"/>
                                        <w:right w:val="none" w:sz="0" w:space="0" w:color="auto"/>
                                      </w:divBdr>
                                      <w:divsChild>
                                        <w:div w:id="504903530">
                                          <w:marLeft w:val="0"/>
                                          <w:marRight w:val="0"/>
                                          <w:marTop w:val="0"/>
                                          <w:marBottom w:val="0"/>
                                          <w:divBdr>
                                            <w:top w:val="none" w:sz="0" w:space="0" w:color="auto"/>
                                            <w:left w:val="none" w:sz="0" w:space="0" w:color="auto"/>
                                            <w:bottom w:val="none" w:sz="0" w:space="0" w:color="auto"/>
                                            <w:right w:val="none" w:sz="0" w:space="0" w:color="auto"/>
                                          </w:divBdr>
                                          <w:divsChild>
                                            <w:div w:id="1152021453">
                                              <w:marLeft w:val="0"/>
                                              <w:marRight w:val="0"/>
                                              <w:marTop w:val="0"/>
                                              <w:marBottom w:val="0"/>
                                              <w:divBdr>
                                                <w:top w:val="none" w:sz="0" w:space="0" w:color="auto"/>
                                                <w:left w:val="none" w:sz="0" w:space="0" w:color="auto"/>
                                                <w:bottom w:val="none" w:sz="0" w:space="0" w:color="auto"/>
                                                <w:right w:val="none" w:sz="0" w:space="0" w:color="auto"/>
                                              </w:divBdr>
                                              <w:divsChild>
                                                <w:div w:id="1496459816">
                                                  <w:marLeft w:val="0"/>
                                                  <w:marRight w:val="0"/>
                                                  <w:marTop w:val="0"/>
                                                  <w:marBottom w:val="0"/>
                                                  <w:divBdr>
                                                    <w:top w:val="none" w:sz="0" w:space="0" w:color="auto"/>
                                                    <w:left w:val="none" w:sz="0" w:space="0" w:color="auto"/>
                                                    <w:bottom w:val="none" w:sz="0" w:space="0" w:color="auto"/>
                                                    <w:right w:val="none" w:sz="0" w:space="0" w:color="auto"/>
                                                  </w:divBdr>
                                                  <w:divsChild>
                                                    <w:div w:id="161432933">
                                                      <w:marLeft w:val="0"/>
                                                      <w:marRight w:val="0"/>
                                                      <w:marTop w:val="0"/>
                                                      <w:marBottom w:val="0"/>
                                                      <w:divBdr>
                                                        <w:top w:val="none" w:sz="0" w:space="0" w:color="auto"/>
                                                        <w:left w:val="none" w:sz="0" w:space="0" w:color="auto"/>
                                                        <w:bottom w:val="none" w:sz="0" w:space="0" w:color="auto"/>
                                                        <w:right w:val="none" w:sz="0" w:space="0" w:color="auto"/>
                                                      </w:divBdr>
                                                      <w:divsChild>
                                                        <w:div w:id="1938053350">
                                                          <w:marLeft w:val="0"/>
                                                          <w:marRight w:val="0"/>
                                                          <w:marTop w:val="0"/>
                                                          <w:marBottom w:val="0"/>
                                                          <w:divBdr>
                                                            <w:top w:val="none" w:sz="0" w:space="0" w:color="auto"/>
                                                            <w:left w:val="none" w:sz="0" w:space="0" w:color="auto"/>
                                                            <w:bottom w:val="none" w:sz="0" w:space="0" w:color="auto"/>
                                                            <w:right w:val="none" w:sz="0" w:space="0" w:color="auto"/>
                                                          </w:divBdr>
                                                          <w:divsChild>
                                                            <w:div w:id="19280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0572">
                                  <w:marLeft w:val="0"/>
                                  <w:marRight w:val="0"/>
                                  <w:marTop w:val="0"/>
                                  <w:marBottom w:val="0"/>
                                  <w:divBdr>
                                    <w:top w:val="none" w:sz="0" w:space="0" w:color="auto"/>
                                    <w:left w:val="none" w:sz="0" w:space="0" w:color="auto"/>
                                    <w:bottom w:val="none" w:sz="0" w:space="0" w:color="auto"/>
                                    <w:right w:val="none" w:sz="0" w:space="0" w:color="auto"/>
                                  </w:divBdr>
                                  <w:divsChild>
                                    <w:div w:id="760875540">
                                      <w:marLeft w:val="0"/>
                                      <w:marRight w:val="0"/>
                                      <w:marTop w:val="0"/>
                                      <w:marBottom w:val="0"/>
                                      <w:divBdr>
                                        <w:top w:val="none" w:sz="0" w:space="0" w:color="auto"/>
                                        <w:left w:val="none" w:sz="0" w:space="0" w:color="auto"/>
                                        <w:bottom w:val="none" w:sz="0" w:space="0" w:color="auto"/>
                                        <w:right w:val="none" w:sz="0" w:space="0" w:color="auto"/>
                                      </w:divBdr>
                                      <w:divsChild>
                                        <w:div w:id="224075436">
                                          <w:marLeft w:val="0"/>
                                          <w:marRight w:val="0"/>
                                          <w:marTop w:val="0"/>
                                          <w:marBottom w:val="0"/>
                                          <w:divBdr>
                                            <w:top w:val="none" w:sz="0" w:space="0" w:color="auto"/>
                                            <w:left w:val="none" w:sz="0" w:space="0" w:color="auto"/>
                                            <w:bottom w:val="none" w:sz="0" w:space="0" w:color="auto"/>
                                            <w:right w:val="none" w:sz="0" w:space="0" w:color="auto"/>
                                          </w:divBdr>
                                          <w:divsChild>
                                            <w:div w:id="838354546">
                                              <w:marLeft w:val="0"/>
                                              <w:marRight w:val="0"/>
                                              <w:marTop w:val="0"/>
                                              <w:marBottom w:val="0"/>
                                              <w:divBdr>
                                                <w:top w:val="none" w:sz="0" w:space="0" w:color="auto"/>
                                                <w:left w:val="none" w:sz="0" w:space="0" w:color="auto"/>
                                                <w:bottom w:val="none" w:sz="0" w:space="0" w:color="auto"/>
                                                <w:right w:val="none" w:sz="0" w:space="0" w:color="auto"/>
                                              </w:divBdr>
                                              <w:divsChild>
                                                <w:div w:id="401027737">
                                                  <w:marLeft w:val="0"/>
                                                  <w:marRight w:val="0"/>
                                                  <w:marTop w:val="0"/>
                                                  <w:marBottom w:val="0"/>
                                                  <w:divBdr>
                                                    <w:top w:val="none" w:sz="0" w:space="0" w:color="auto"/>
                                                    <w:left w:val="none" w:sz="0" w:space="0" w:color="auto"/>
                                                    <w:bottom w:val="none" w:sz="0" w:space="0" w:color="auto"/>
                                                    <w:right w:val="none" w:sz="0" w:space="0" w:color="auto"/>
                                                  </w:divBdr>
                                                  <w:divsChild>
                                                    <w:div w:id="137382559">
                                                      <w:marLeft w:val="0"/>
                                                      <w:marRight w:val="0"/>
                                                      <w:marTop w:val="0"/>
                                                      <w:marBottom w:val="0"/>
                                                      <w:divBdr>
                                                        <w:top w:val="none" w:sz="0" w:space="0" w:color="auto"/>
                                                        <w:left w:val="none" w:sz="0" w:space="0" w:color="auto"/>
                                                        <w:bottom w:val="none" w:sz="0" w:space="0" w:color="auto"/>
                                                        <w:right w:val="none" w:sz="0" w:space="0" w:color="auto"/>
                                                      </w:divBdr>
                                                      <w:divsChild>
                                                        <w:div w:id="1367289916">
                                                          <w:marLeft w:val="0"/>
                                                          <w:marRight w:val="0"/>
                                                          <w:marTop w:val="0"/>
                                                          <w:marBottom w:val="0"/>
                                                          <w:divBdr>
                                                            <w:top w:val="none" w:sz="0" w:space="0" w:color="auto"/>
                                                            <w:left w:val="none" w:sz="0" w:space="0" w:color="auto"/>
                                                            <w:bottom w:val="none" w:sz="0" w:space="0" w:color="auto"/>
                                                            <w:right w:val="none" w:sz="0" w:space="0" w:color="auto"/>
                                                          </w:divBdr>
                                                        </w:div>
                                                      </w:divsChild>
                                                    </w:div>
                                                    <w:div w:id="13141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tezblai.com/artezblai/la-mostra-digualada-finaliza-la-24a-edicion-con-una-ocupacion-media-del-89-de-los-teatro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1019</Words>
  <Characters>5605</Characters>
  <Application>Microsoft Office Word</Application>
  <DocSecurity>0</DocSecurity>
  <Lines>46</Lines>
  <Paragraphs>13</Paragraphs>
  <ScaleCrop>false</ScaleCrop>
  <Company>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2013-04-15T16:16:00Z</dcterms:created>
  <dcterms:modified xsi:type="dcterms:W3CDTF">2013-04-15T16:29:00Z</dcterms:modified>
</cp:coreProperties>
</file>